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57" w:rsidRPr="00E57957" w:rsidRDefault="00E57957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</w:t>
      </w: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1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</w:p>
    <w:p w:rsidR="00056B3A" w:rsidRPr="00407174" w:rsidRDefault="00056B3A" w:rsidP="00056B3A">
      <w:pPr>
        <w:widowControl/>
        <w:shd w:val="clear" w:color="auto" w:fill="FFFFFF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法定代表人身份授权书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________________（（采购单位名称）：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本授权声明：_____________（投标人名称）___________（法定代表人姓名、职务）授权 ____________（被授权人姓名、职务）为我方 “____________”项目投标活动的合法代表，以我方名义全权处理该项目有关投标、签订合同以及执行合同等一切事宜。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特此声明。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法定代表人签字：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授权代表签字：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投标人名称：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（加盖公章）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日期：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说明：上述证明文件附有法定代表人、被授权代表身份证复印件（加盖公章）时才能生效。</w:t>
      </w:r>
    </w:p>
    <w:p w:rsidR="00056B3A" w:rsidRP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</w:t>
      </w:r>
      <w:r w:rsidR="00FA59CA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2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tbl>
      <w:tblPr>
        <w:tblW w:w="7500" w:type="dxa"/>
        <w:tblCellSpacing w:w="7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1001"/>
        <w:gridCol w:w="523"/>
        <w:gridCol w:w="763"/>
        <w:gridCol w:w="1001"/>
        <w:gridCol w:w="1957"/>
        <w:gridCol w:w="530"/>
      </w:tblGrid>
      <w:tr w:rsidR="00056B3A" w:rsidRPr="00407174" w:rsidTr="00E93FF1">
        <w:trPr>
          <w:trHeight w:val="400"/>
          <w:tblCellSpacing w:w="7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用户情况表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省级单位用户</w:t>
            </w: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供货期限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市级单位用户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省内其他用户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说明：1、表中产品为近二至三年销售用户；2、只填写本次投标产品型号或与本次投标产品相当的型号。3、</w:t>
      </w:r>
      <w:r w:rsidRPr="009C5ACA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招标文件中应附相关佐证资料否则不能加分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法定代表人或授权代表签字：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日期: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016CCE" w:rsidRPr="00773596" w:rsidRDefault="00016CCE" w:rsidP="00016CCE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附件</w:t>
      </w:r>
      <w:r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3</w:t>
      </w: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 xml:space="preserve">： </w:t>
      </w:r>
    </w:p>
    <w:p w:rsidR="00056B3A" w:rsidRPr="0026136D" w:rsidRDefault="00F57EAD" w:rsidP="0026136D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kern w:val="0"/>
          <w:sz w:val="24"/>
          <w:szCs w:val="24"/>
        </w:rPr>
        <w:t>自拟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DF6378" w:rsidRDefault="00DF6378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</w:p>
    <w:p w:rsidR="004E4093" w:rsidRPr="00773596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lastRenderedPageBreak/>
        <w:t>附件</w:t>
      </w:r>
      <w:r w:rsidR="00016CCE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4</w:t>
      </w: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 xml:space="preserve">： </w:t>
      </w:r>
    </w:p>
    <w:p w:rsidR="004E4093" w:rsidRPr="00407174" w:rsidRDefault="004E4093" w:rsidP="004E4093">
      <w:pPr>
        <w:widowControl/>
        <w:shd w:val="clear" w:color="auto" w:fill="FFFFFF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反商业贿赂承诺书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一、 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二、本厂家、商家、公司保证在药品、医疗器械、设备、物资、基建工程竞标工作及药品、试剂销售等工作中承诺做到：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1、不与其他投标人相互串通投标报价，损害贵院的合法权益；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2、不与招标人串通投标，损害国家利益、社会公共利益或他人的合法权益；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3、不以向招标人或者评标委员会成员行贿的手段谋取中标；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4、竞标报价不违反相关法律的规定，也不以他人名义投标或者以其他方式弄虚作假，骗取中标；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5、保证不以其他任何方式扰乱贵院的招标工作；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6、保证不在药品销售、医疗器械、设备、物资、基建工程竞标中采取账外暗中给予回扣的手段腐蚀、贿赂医护、药剂人员、干部等其他相关人员；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7、保证不以任何名义包括以宣传费、临床促销费、开单费、处方费、广告费、免费度假、考察旅游、房屋装修等任何名义给予贵院采购人员、药剂人员、医护人员、干部等有关人员以财物或者其他利益；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8、保证不让贵院临床科室、药剂部门以及有关人员登记、统计医生处方或为此提供方便，干扰贵院的正常工作秩序；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9、保证不以其他任何不正当竞争手段推销药品、医疗器械、设备、物资。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三、 本厂家、商家、公司保证竭力维护贵院的声誉，不做任何有损贵院形象的事情。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四、 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五、 对本厂家、商家、公司及本厂家、商家、公司工作人员采取以上手段竞标、促销等，干扰贵院正常工作秩序，损害贵院形象的，本厂家、商家、公司保证：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lastRenderedPageBreak/>
        <w:t>1、对尚处在竞标阶段的，贵院有权取消本厂家、商家、公司的竞标资格；已经中标的，贵院有权取消中标；对已经获得准入资格的，贵院有权随时取消本厂家、商家、公司的准入资格；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2、对本厂家、商家、公司相关工作人员作出严肃处理；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3、对由于本厂家、商家、公司或本厂家、商家、公司工作人员的上述行为给贵院造成经济或名誉损失的，由本厂家、商家、公司负责，并愿意承担全部民事赔偿责任。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六、 采购物资名称：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本《承诺书》一式二份（一份由承诺人自存；一份由医院保存）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承诺企业名称（公章）              法人代表或委托代理人（承诺人）</w:t>
      </w: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Default="004E4093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D917C6" w:rsidRDefault="00D917C6" w:rsidP="00D917C6">
      <w:pPr>
        <w:pStyle w:val="WPSOffice1"/>
        <w:jc w:val="center"/>
        <w:rPr>
          <w:sz w:val="36"/>
        </w:rPr>
      </w:pPr>
      <w:r w:rsidRPr="00BB6065">
        <w:rPr>
          <w:rFonts w:hint="eastAsia"/>
          <w:sz w:val="36"/>
        </w:rPr>
        <w:lastRenderedPageBreak/>
        <w:t>承诺函</w:t>
      </w:r>
    </w:p>
    <w:p w:rsidR="00D917C6" w:rsidRDefault="00D917C6" w:rsidP="00D917C6">
      <w:pPr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致：成都市武侯区人民医院</w:t>
      </w:r>
    </w:p>
    <w:p w:rsidR="00D917C6" w:rsidRDefault="00D917C6" w:rsidP="00D917C6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本公司（公司名称）参加（项目名称）（项目编号：）的参选活动，现承诺我公司：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（一）具有独立承担民事责任的能力；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（二）具有良好的商业信誉和健全的财务会计制度；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（三）具有履行合同所必需的设备和专业技术能力；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（四）有依法缴纳税收的良好记录；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（五）参加采购活动前三年内，在经营活动中没有重大违法记录；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（六）法律、行政法规规定的其他条件；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（七）我方承诺，我单位及其现任法定代表人、主要负责人不具有行贿犯罪记录。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（八）我方承诺，</w:t>
      </w:r>
      <w:r>
        <w:rPr>
          <w:rFonts w:hint="eastAsia"/>
          <w:sz w:val="24"/>
          <w:lang w:val="zh-CN"/>
        </w:rPr>
        <w:t>截止至参选截止时间前一个工作日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zh-CN"/>
        </w:rPr>
        <w:t>未在</w:t>
      </w:r>
      <w:r>
        <w:rPr>
          <w:rFonts w:hint="eastAsia"/>
          <w:sz w:val="24"/>
        </w:rPr>
        <w:t>“</w:t>
      </w:r>
      <w:r>
        <w:rPr>
          <w:rFonts w:hint="eastAsia"/>
          <w:sz w:val="24"/>
          <w:lang w:val="zh-CN"/>
        </w:rPr>
        <w:t>信用中国</w:t>
      </w:r>
      <w:r>
        <w:rPr>
          <w:rFonts w:hint="eastAsia"/>
          <w:sz w:val="24"/>
        </w:rPr>
        <w:t>”</w:t>
      </w:r>
      <w:r>
        <w:rPr>
          <w:rFonts w:hint="eastAsia"/>
          <w:sz w:val="24"/>
          <w:lang w:val="zh-CN"/>
        </w:rPr>
        <w:t>网站等渠道被列入失信被执行人、重大税收违法案件当事人名单、政府采购严重违法失信行为记录名单。在领取成交通知书时，提供通过“信用中国”网站等渠道查询供应商的信用记录并保存信用记录结果网页截图。如相关失信记录已失效，供应商需提供相关证明资料。若因供应商为事业单位、团体组织、自然人等原因，在“信用中国”网站等渠道未查询到信息的，视为未被列入失信记录。</w:t>
      </w:r>
    </w:p>
    <w:p w:rsidR="00D917C6" w:rsidRDefault="00D917C6" w:rsidP="00D917C6">
      <w:pPr>
        <w:spacing w:line="360" w:lineRule="auto"/>
        <w:rPr>
          <w:rFonts w:hAnsi="宋体" w:cs="宋体"/>
          <w:sz w:val="24"/>
          <w:szCs w:val="24"/>
        </w:rPr>
      </w:pPr>
    </w:p>
    <w:p w:rsidR="00D917C6" w:rsidRDefault="00D917C6" w:rsidP="00D917C6">
      <w:pPr>
        <w:spacing w:line="360" w:lineRule="auto"/>
        <w:rPr>
          <w:rFonts w:hAnsi="宋体" w:cs="宋体"/>
          <w:sz w:val="24"/>
          <w:szCs w:val="24"/>
        </w:rPr>
      </w:pPr>
    </w:p>
    <w:p w:rsidR="00D917C6" w:rsidRDefault="00D917C6" w:rsidP="00D917C6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如违反以上承诺，本公司愿承担一切法律责任。三年内不再参加成都市武侯区人民医院的各类采购活动。</w:t>
      </w:r>
    </w:p>
    <w:p w:rsidR="00D917C6" w:rsidRDefault="00D917C6" w:rsidP="00D917C6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　</w:t>
      </w:r>
    </w:p>
    <w:p w:rsidR="00D917C6" w:rsidRDefault="00D917C6" w:rsidP="00D917C6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　</w:t>
      </w:r>
    </w:p>
    <w:p w:rsidR="00D917C6" w:rsidRDefault="00D917C6" w:rsidP="00D917C6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参选供应商名称：（盖章</w:t>
      </w:r>
      <w:r>
        <w:rPr>
          <w:rFonts w:hAnsi="宋体" w:hint="eastAsia"/>
          <w:bCs/>
          <w:sz w:val="24"/>
        </w:rPr>
        <w:t>)</w:t>
      </w:r>
    </w:p>
    <w:p w:rsidR="00D917C6" w:rsidRDefault="00D917C6" w:rsidP="00D917C6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sz w:val="24"/>
        </w:rPr>
        <w:t>法定代表人或授权代表（签字或盖章</w:t>
      </w:r>
      <w:r>
        <w:rPr>
          <w:rFonts w:hAnsi="宋体" w:hint="eastAsia"/>
          <w:sz w:val="24"/>
        </w:rPr>
        <w:t>)</w:t>
      </w:r>
      <w:r>
        <w:rPr>
          <w:rFonts w:hAnsi="宋体" w:hint="eastAsia"/>
          <w:bCs/>
          <w:sz w:val="24"/>
        </w:rPr>
        <w:t>：</w:t>
      </w:r>
    </w:p>
    <w:p w:rsidR="00D917C6" w:rsidRDefault="00D917C6" w:rsidP="00D917C6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参选日期</w:t>
      </w:r>
      <w:r>
        <w:rPr>
          <w:rFonts w:hAnsi="宋体" w:hint="eastAsia"/>
          <w:bCs/>
          <w:sz w:val="24"/>
        </w:rPr>
        <w:t>:</w:t>
      </w:r>
    </w:p>
    <w:p w:rsidR="00C93E85" w:rsidRPr="00407174" w:rsidRDefault="00C93E85" w:rsidP="00056B3A">
      <w:pPr>
        <w:rPr>
          <w:rFonts w:ascii="仿宋_GB2312" w:eastAsia="仿宋_GB2312"/>
        </w:rPr>
      </w:pPr>
    </w:p>
    <w:sectPr w:rsidR="00C93E85" w:rsidRPr="00407174" w:rsidSect="00CA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503" w:rsidRDefault="006F0503" w:rsidP="00E92B07">
      <w:pPr>
        <w:spacing w:line="240" w:lineRule="auto"/>
      </w:pPr>
      <w:r>
        <w:separator/>
      </w:r>
    </w:p>
  </w:endnote>
  <w:endnote w:type="continuationSeparator" w:id="1">
    <w:p w:rsidR="006F0503" w:rsidRDefault="006F0503" w:rsidP="00E9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503" w:rsidRDefault="006F0503" w:rsidP="00E92B07">
      <w:pPr>
        <w:spacing w:line="240" w:lineRule="auto"/>
      </w:pPr>
      <w:r>
        <w:separator/>
      </w:r>
    </w:p>
  </w:footnote>
  <w:footnote w:type="continuationSeparator" w:id="1">
    <w:p w:rsidR="006F0503" w:rsidRDefault="006F0503" w:rsidP="00E92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49C5"/>
    <w:multiLevelType w:val="hybridMultilevel"/>
    <w:tmpl w:val="F6688214"/>
    <w:lvl w:ilvl="0" w:tplc="1FC63A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6105CC"/>
    <w:multiLevelType w:val="hybridMultilevel"/>
    <w:tmpl w:val="5346FF80"/>
    <w:lvl w:ilvl="0" w:tplc="4EC425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0B2C48"/>
    <w:multiLevelType w:val="hybridMultilevel"/>
    <w:tmpl w:val="8072271E"/>
    <w:lvl w:ilvl="0" w:tplc="08588136">
      <w:start w:val="1"/>
      <w:numFmt w:val="decimal"/>
      <w:suff w:val="space"/>
      <w:lvlText w:val="%1、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093"/>
    <w:rsid w:val="00016CCE"/>
    <w:rsid w:val="000314C3"/>
    <w:rsid w:val="00051F07"/>
    <w:rsid w:val="00056B3A"/>
    <w:rsid w:val="00076C3A"/>
    <w:rsid w:val="000D46F4"/>
    <w:rsid w:val="00112220"/>
    <w:rsid w:val="001252C2"/>
    <w:rsid w:val="001871B8"/>
    <w:rsid w:val="001B680D"/>
    <w:rsid w:val="00244D44"/>
    <w:rsid w:val="0026136D"/>
    <w:rsid w:val="002A1F58"/>
    <w:rsid w:val="002A3382"/>
    <w:rsid w:val="002D520E"/>
    <w:rsid w:val="002E1834"/>
    <w:rsid w:val="003173C4"/>
    <w:rsid w:val="00317CE3"/>
    <w:rsid w:val="00370E1E"/>
    <w:rsid w:val="00371FC4"/>
    <w:rsid w:val="003E493D"/>
    <w:rsid w:val="00407174"/>
    <w:rsid w:val="004540BE"/>
    <w:rsid w:val="00476EBC"/>
    <w:rsid w:val="004855BA"/>
    <w:rsid w:val="004D2253"/>
    <w:rsid w:val="004E35CF"/>
    <w:rsid w:val="004E4093"/>
    <w:rsid w:val="00537017"/>
    <w:rsid w:val="00554B4F"/>
    <w:rsid w:val="005B2524"/>
    <w:rsid w:val="005E72B3"/>
    <w:rsid w:val="00624D22"/>
    <w:rsid w:val="00672758"/>
    <w:rsid w:val="00683296"/>
    <w:rsid w:val="006C47ED"/>
    <w:rsid w:val="006D06AD"/>
    <w:rsid w:val="006F0503"/>
    <w:rsid w:val="00773596"/>
    <w:rsid w:val="00775E18"/>
    <w:rsid w:val="00785492"/>
    <w:rsid w:val="0080420E"/>
    <w:rsid w:val="008348C2"/>
    <w:rsid w:val="00890F17"/>
    <w:rsid w:val="008B0504"/>
    <w:rsid w:val="008B2316"/>
    <w:rsid w:val="009443C0"/>
    <w:rsid w:val="0095540C"/>
    <w:rsid w:val="00985795"/>
    <w:rsid w:val="009C5ACA"/>
    <w:rsid w:val="00A51DD2"/>
    <w:rsid w:val="00A96691"/>
    <w:rsid w:val="00AB5D41"/>
    <w:rsid w:val="00B43210"/>
    <w:rsid w:val="00BB0D7F"/>
    <w:rsid w:val="00C93E85"/>
    <w:rsid w:val="00CA32C2"/>
    <w:rsid w:val="00CA60DE"/>
    <w:rsid w:val="00D004BD"/>
    <w:rsid w:val="00D24358"/>
    <w:rsid w:val="00D453BB"/>
    <w:rsid w:val="00D917C6"/>
    <w:rsid w:val="00DB2A03"/>
    <w:rsid w:val="00DC1B0D"/>
    <w:rsid w:val="00DE7990"/>
    <w:rsid w:val="00DF6378"/>
    <w:rsid w:val="00E03FBE"/>
    <w:rsid w:val="00E57957"/>
    <w:rsid w:val="00E92B07"/>
    <w:rsid w:val="00EA362C"/>
    <w:rsid w:val="00F14F57"/>
    <w:rsid w:val="00F22E40"/>
    <w:rsid w:val="00F266FC"/>
    <w:rsid w:val="00F57EAD"/>
    <w:rsid w:val="00F82387"/>
    <w:rsid w:val="00FA2850"/>
    <w:rsid w:val="00FA59CA"/>
    <w:rsid w:val="00FC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B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B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B07"/>
    <w:rPr>
      <w:sz w:val="18"/>
      <w:szCs w:val="18"/>
    </w:rPr>
  </w:style>
  <w:style w:type="paragraph" w:customStyle="1" w:styleId="WPSOffice1">
    <w:name w:val="WPSOffice手动目录 1"/>
    <w:qFormat/>
    <w:rsid w:val="00D917C6"/>
    <w:pPr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016C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17CE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7CE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871B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314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352</Words>
  <Characters>2013</Characters>
  <Application>Microsoft Office Word</Application>
  <DocSecurity>0</DocSecurity>
  <Lines>16</Lines>
  <Paragraphs>4</Paragraphs>
  <ScaleCrop>false</ScaleCrop>
  <Company>微软中国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yulucc</cp:lastModifiedBy>
  <cp:revision>25</cp:revision>
  <dcterms:created xsi:type="dcterms:W3CDTF">2021-03-18T05:42:00Z</dcterms:created>
  <dcterms:modified xsi:type="dcterms:W3CDTF">2022-12-02T11:21:00Z</dcterms:modified>
</cp:coreProperties>
</file>